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99F" w:rsidRPr="004B299F" w:rsidRDefault="004B299F" w:rsidP="004B299F">
      <w:pPr>
        <w:spacing w:after="300" w:line="630" w:lineRule="atLeast"/>
        <w:ind w:right="300"/>
        <w:outlineLvl w:val="0"/>
        <w:rPr>
          <w:rFonts w:ascii="Chaparral Pro" w:eastAsia="Times New Roman" w:hAnsi="Chaparral Pro" w:cs="Times New Roman"/>
          <w:kern w:val="36"/>
          <w:sz w:val="48"/>
          <w:szCs w:val="48"/>
          <w:lang w:eastAsia="sl-SI"/>
        </w:rPr>
      </w:pPr>
      <w:bookmarkStart w:id="0" w:name="_GoBack"/>
      <w:bookmarkEnd w:id="0"/>
      <w:r w:rsidRPr="004B299F">
        <w:rPr>
          <w:rFonts w:ascii="Chaparral Pro" w:eastAsia="Times New Roman" w:hAnsi="Chaparral Pro" w:cs="Times New Roman"/>
          <w:kern w:val="36"/>
          <w:sz w:val="48"/>
          <w:szCs w:val="48"/>
          <w:lang w:eastAsia="sl-SI"/>
        </w:rPr>
        <w:t>Priporočila za čiščenje in ravnanje z odpadki v domači oskrbi pri ljudeh s COVID-19 (ali sumom na COVID-19)</w:t>
      </w:r>
    </w:p>
    <w:p w:rsidR="004B299F" w:rsidRPr="004B299F" w:rsidRDefault="004B299F" w:rsidP="004B299F">
      <w:pPr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B299F">
        <w:rPr>
          <w:rFonts w:ascii="Arial" w:eastAsia="Times New Roman" w:hAnsi="Arial" w:cs="Arial"/>
          <w:sz w:val="24"/>
          <w:szCs w:val="24"/>
          <w:lang w:eastAsia="sl-SI"/>
        </w:rPr>
        <w:t>17. 03. 2020</w:t>
      </w:r>
    </w:p>
    <w:p w:rsidR="004B299F" w:rsidRPr="004B299F" w:rsidRDefault="004B299F" w:rsidP="004B299F">
      <w:pPr>
        <w:spacing w:line="480" w:lineRule="atLeast"/>
        <w:rPr>
          <w:rFonts w:ascii="Chaparral Pro" w:eastAsia="Times New Roman" w:hAnsi="Chaparral Pro" w:cs="Arial"/>
          <w:sz w:val="30"/>
          <w:szCs w:val="30"/>
          <w:lang w:eastAsia="sl-SI"/>
        </w:rPr>
      </w:pPr>
      <w:r w:rsidRPr="004B299F">
        <w:rPr>
          <w:rFonts w:ascii="Chaparral Pro" w:eastAsia="Times New Roman" w:hAnsi="Chaparral Pro" w:cs="Arial"/>
          <w:sz w:val="30"/>
          <w:szCs w:val="30"/>
          <w:lang w:eastAsia="sl-SI"/>
        </w:rPr>
        <w:t xml:space="preserve">Ta priporočila so namenjena bolnikom s COVID-19 ali sumom na COVID-19, ki morajo ostati doma v </w:t>
      </w:r>
      <w:proofErr w:type="spellStart"/>
      <w:r w:rsidRPr="004B299F">
        <w:rPr>
          <w:rFonts w:ascii="Chaparral Pro" w:eastAsia="Times New Roman" w:hAnsi="Chaparral Pro" w:cs="Arial"/>
          <w:sz w:val="30"/>
          <w:szCs w:val="30"/>
          <w:lang w:eastAsia="sl-SI"/>
        </w:rPr>
        <w:t>samoizolaciji</w:t>
      </w:r>
      <w:proofErr w:type="spellEnd"/>
      <w:r w:rsidRPr="004B299F">
        <w:rPr>
          <w:rFonts w:ascii="Chaparral Pro" w:eastAsia="Times New Roman" w:hAnsi="Chaparral Pro" w:cs="Arial"/>
          <w:sz w:val="30"/>
          <w:szCs w:val="30"/>
          <w:lang w:eastAsia="sl-SI"/>
        </w:rPr>
        <w:t>.</w:t>
      </w:r>
    </w:p>
    <w:p w:rsidR="004B299F" w:rsidRPr="004B299F" w:rsidRDefault="004B299F" w:rsidP="004B29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B299F">
        <w:rPr>
          <w:rFonts w:ascii="Arial" w:eastAsia="Times New Roman" w:hAnsi="Arial" w:cs="Arial"/>
          <w:sz w:val="24"/>
          <w:szCs w:val="24"/>
          <w:lang w:eastAsia="sl-SI"/>
        </w:rPr>
        <w:t>Za čiščenje površin </w:t>
      </w:r>
      <w:r w:rsidRPr="004B299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uporabite vodo in običajna čistilna sredstva</w:t>
      </w:r>
      <w:r w:rsidRPr="004B299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4B299F" w:rsidRPr="004B299F" w:rsidRDefault="004B299F" w:rsidP="004B29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B299F">
        <w:rPr>
          <w:rFonts w:ascii="Arial" w:eastAsia="Times New Roman" w:hAnsi="Arial" w:cs="Arial"/>
          <w:sz w:val="24"/>
          <w:szCs w:val="24"/>
          <w:lang w:eastAsia="sl-SI"/>
        </w:rPr>
        <w:t>Večkrat očistite površine, ki se jih pogosto dotikate (npr. kljuke, mize, straniščno školjko, pipe umivalnikov ipd.).</w:t>
      </w:r>
    </w:p>
    <w:p w:rsidR="004B299F" w:rsidRPr="004B299F" w:rsidRDefault="004B299F" w:rsidP="004B29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B299F">
        <w:rPr>
          <w:rFonts w:ascii="Arial" w:eastAsia="Times New Roman" w:hAnsi="Arial" w:cs="Arial"/>
          <w:sz w:val="24"/>
          <w:szCs w:val="24"/>
          <w:lang w:eastAsia="sl-SI"/>
        </w:rPr>
        <w:t>Osebne odpadke (npr. uporabljene robčke) ter odpadke od čiščenja prostorov (npr. krpe za enkratno uporabo), je treba </w:t>
      </w:r>
      <w:r w:rsidRPr="004B299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odložiti v plastično vrečo za odpadke in jo, ko je polna, tesno zavezati</w:t>
      </w:r>
      <w:r w:rsidRPr="004B299F">
        <w:rPr>
          <w:rFonts w:ascii="Arial" w:eastAsia="Times New Roman" w:hAnsi="Arial" w:cs="Arial"/>
          <w:sz w:val="24"/>
          <w:szCs w:val="24"/>
          <w:lang w:eastAsia="sl-SI"/>
        </w:rPr>
        <w:t>. Vsebine vreč ne tlačite in se odpadkov po odlaganju v vrečo ne dotikajte več. To vrečo nato namestite v drugo plastično vrečo za odpadke in tudi to tesno zavežite. Vrečo je treba postaviti </w:t>
      </w:r>
      <w:r w:rsidRPr="004B299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ločeno od ostalih odpadkov</w:t>
      </w:r>
      <w:r w:rsidRPr="004B299F">
        <w:rPr>
          <w:rFonts w:ascii="Arial" w:eastAsia="Times New Roman" w:hAnsi="Arial" w:cs="Arial"/>
          <w:sz w:val="24"/>
          <w:szCs w:val="24"/>
          <w:lang w:eastAsia="sl-SI"/>
        </w:rPr>
        <w:t> (npr. v predprostor, na balkon, na teraso). Shranjena mora biti na varnem mestu, stran od otrok in živali. To vrečo ločeno </w:t>
      </w:r>
      <w:r w:rsidRPr="004B299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hranite vsaj 72 ur</w:t>
      </w:r>
      <w:r w:rsidRPr="004B299F">
        <w:rPr>
          <w:rFonts w:ascii="Arial" w:eastAsia="Times New Roman" w:hAnsi="Arial" w:cs="Arial"/>
          <w:sz w:val="24"/>
          <w:szCs w:val="24"/>
          <w:lang w:eastAsia="sl-SI"/>
        </w:rPr>
        <w:t>, preden jo odložite v zunanji zabojnik za mešane komunalne odpadke (preostanek odpadkov).</w:t>
      </w:r>
    </w:p>
    <w:p w:rsidR="004B299F" w:rsidRPr="004B299F" w:rsidRDefault="004B299F" w:rsidP="004B29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B299F">
        <w:rPr>
          <w:rFonts w:ascii="Arial" w:eastAsia="Times New Roman" w:hAnsi="Arial" w:cs="Arial"/>
          <w:sz w:val="24"/>
          <w:szCs w:val="24"/>
          <w:lang w:eastAsia="sl-SI"/>
        </w:rPr>
        <w:t>Druge gospodinjske odpadke </w:t>
      </w:r>
      <w:r w:rsidRPr="004B299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odložite kot običajno</w:t>
      </w:r>
      <w:r w:rsidRPr="004B299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4B299F" w:rsidRPr="004B299F" w:rsidRDefault="004B299F" w:rsidP="004B29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4B299F">
        <w:rPr>
          <w:rFonts w:ascii="Arial" w:eastAsia="Times New Roman" w:hAnsi="Arial" w:cs="Arial"/>
          <w:sz w:val="24"/>
          <w:szCs w:val="24"/>
          <w:lang w:eastAsia="sl-SI"/>
        </w:rPr>
        <w:t>Po vsakem ravnanju z odpadki in/ali čiščenju si </w:t>
      </w:r>
      <w:r w:rsidRPr="004B299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temeljito umijte roke z milom ter vodo</w:t>
      </w:r>
      <w:r w:rsidRPr="004B299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F5B08" w:rsidRPr="004B299F" w:rsidRDefault="00AF5B08"/>
    <w:sectPr w:rsidR="00AF5B08" w:rsidRPr="004B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844"/>
    <w:multiLevelType w:val="multilevel"/>
    <w:tmpl w:val="D51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2E"/>
    <w:multiLevelType w:val="multilevel"/>
    <w:tmpl w:val="D32E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9F"/>
    <w:rsid w:val="004B299F"/>
    <w:rsid w:val="00842ED3"/>
    <w:rsid w:val="00A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4C02-CA71-4FF3-BB47-56530DFC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B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99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4B2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5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23" w:color="D8D8D8"/>
                    <w:right w:val="none" w:sz="0" w:space="0" w:color="auto"/>
                  </w:divBdr>
                  <w:divsChild>
                    <w:div w:id="10158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4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9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 Metka</dc:creator>
  <cp:keywords/>
  <dc:description/>
  <cp:lastModifiedBy>Maric Metka</cp:lastModifiedBy>
  <cp:revision>2</cp:revision>
  <dcterms:created xsi:type="dcterms:W3CDTF">2020-03-18T10:15:00Z</dcterms:created>
  <dcterms:modified xsi:type="dcterms:W3CDTF">2020-03-18T10:15:00Z</dcterms:modified>
</cp:coreProperties>
</file>